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7578AE">
      <w:pPr>
        <w:bidi/>
        <w:spacing w:after="0" w:line="240" w:lineRule="auto"/>
        <w:jc w:val="center"/>
        <w:rPr>
          <w:rFonts w:ascii="Amasis MT Pro" w:eastAsia="Times New Roman" w:hAnsi="Amasis MT Pro" w:cs="Times New Roman"/>
          <w:b/>
          <w:bCs/>
          <w:sz w:val="34"/>
          <w:szCs w:val="34"/>
          <w:rtl/>
        </w:rPr>
      </w:pPr>
    </w:p>
    <w:p w14:paraId="47249734" w14:textId="77777777" w:rsidR="00F828BA" w:rsidRPr="00F828BA" w:rsidRDefault="00F828BA" w:rsidP="00F828BA">
      <w:pPr>
        <w:bidi/>
        <w:spacing w:after="0" w:line="240" w:lineRule="auto"/>
        <w:jc w:val="center"/>
        <w:rPr>
          <w:rFonts w:ascii="Amasis MT Pro" w:eastAsia="Times New Roman" w:hAnsi="Amasis MT Pro" w:cs="Times New Roman"/>
          <w:b/>
          <w:bCs/>
          <w:sz w:val="34"/>
          <w:szCs w:val="34"/>
          <w:rtl/>
        </w:rPr>
      </w:pPr>
    </w:p>
    <w:p w14:paraId="36C708D2" w14:textId="77777777" w:rsidR="007D1A77" w:rsidRDefault="007D1A77" w:rsidP="007D1A77">
      <w:pPr>
        <w:bidi/>
        <w:spacing w:after="0" w:line="240" w:lineRule="auto"/>
        <w:jc w:val="center"/>
        <w:rPr>
          <w:rFonts w:ascii="Amasis MT Pro" w:eastAsia="Times New Roman" w:hAnsi="Amasis MT Pro" w:cs="Times New Roman"/>
          <w:b/>
          <w:bCs/>
          <w:sz w:val="34"/>
          <w:szCs w:val="34"/>
        </w:rPr>
      </w:pPr>
      <w:r w:rsidRPr="007D1A77">
        <w:rPr>
          <w:rFonts w:ascii="Amasis MT Pro" w:eastAsia="Times New Roman" w:hAnsi="Amasis MT Pro" w:cs="Times New Roman"/>
          <w:b/>
          <w:bCs/>
          <w:sz w:val="34"/>
          <w:szCs w:val="34"/>
          <w:rtl/>
        </w:rPr>
        <w:t>حلقة أوروبا الوسطى</w:t>
      </w:r>
    </w:p>
    <w:p w14:paraId="44CCFD34" w14:textId="27C11ECB" w:rsidR="007D1A77" w:rsidRPr="007D1A77" w:rsidRDefault="007D1A77" w:rsidP="007D1A77">
      <w:pPr>
        <w:bidi/>
        <w:spacing w:after="0" w:line="240" w:lineRule="auto"/>
        <w:jc w:val="center"/>
        <w:rPr>
          <w:rFonts w:ascii="Amasis MT Pro" w:eastAsia="Times New Roman" w:hAnsi="Amasis MT Pro" w:cs="Times New Roman"/>
          <w:b/>
          <w:bCs/>
          <w:sz w:val="34"/>
          <w:szCs w:val="34"/>
        </w:rPr>
      </w:pPr>
      <w:r w:rsidRPr="007D1A77">
        <w:rPr>
          <w:rFonts w:ascii="Amasis MT Pro" w:eastAsia="Times New Roman" w:hAnsi="Amasis MT Pro" w:cs="Times New Roman" w:hint="cs"/>
          <w:b/>
          <w:bCs/>
          <w:sz w:val="34"/>
          <w:szCs w:val="34"/>
          <w:rtl/>
        </w:rPr>
        <w:t xml:space="preserve"> </w:t>
      </w:r>
      <w:r w:rsidRPr="007D1A77">
        <w:rPr>
          <w:rFonts w:ascii="Amasis MT Pro" w:eastAsia="Times New Roman" w:hAnsi="Amasis MT Pro" w:cs="Times New Roman" w:hint="cs"/>
          <w:b/>
          <w:bCs/>
          <w:sz w:val="34"/>
          <w:szCs w:val="34"/>
        </w:rPr>
        <w:t xml:space="preserve">       </w:t>
      </w:r>
      <w:r w:rsidRPr="007D1A77">
        <w:rPr>
          <w:rFonts w:ascii="Amasis MT Pro" w:eastAsia="Times New Roman" w:hAnsi="Amasis MT Pro" w:cs="Times New Roman"/>
          <w:b/>
          <w:bCs/>
          <w:sz w:val="34"/>
          <w:szCs w:val="34"/>
        </w:rPr>
        <w:t>Central European Ring</w:t>
      </w:r>
    </w:p>
    <w:p w14:paraId="29DBA685" w14:textId="0CAA272D" w:rsidR="007D1A77" w:rsidRDefault="007D1A77" w:rsidP="007D1A77">
      <w:pPr>
        <w:bidi/>
        <w:spacing w:after="0" w:line="240" w:lineRule="auto"/>
        <w:jc w:val="center"/>
        <w:rPr>
          <w:rFonts w:ascii="Amasis MT Pro" w:eastAsia="Times New Roman" w:hAnsi="Amasis MT Pro" w:cs="Times New Roman"/>
          <w:b/>
          <w:bCs/>
          <w:sz w:val="34"/>
          <w:szCs w:val="34"/>
          <w:rtl/>
        </w:rPr>
      </w:pPr>
      <w:r w:rsidRPr="007D1A77">
        <w:rPr>
          <w:rFonts w:ascii="Amasis MT Pro" w:eastAsia="Times New Roman" w:hAnsi="Amasis MT Pro" w:cs="Times New Roman"/>
          <w:b/>
          <w:bCs/>
          <w:sz w:val="34"/>
          <w:szCs w:val="34"/>
          <w:rtl/>
        </w:rPr>
        <w:t xml:space="preserve">كود الرحلة: </w:t>
      </w:r>
      <w:r w:rsidRPr="007D1A77">
        <w:rPr>
          <w:rFonts w:ascii="Amasis MT Pro" w:eastAsia="Times New Roman" w:hAnsi="Amasis MT Pro" w:cs="Times New Roman"/>
          <w:b/>
          <w:bCs/>
          <w:sz w:val="34"/>
          <w:szCs w:val="34"/>
        </w:rPr>
        <w:t>2605227</w:t>
      </w:r>
    </w:p>
    <w:p w14:paraId="391B5291" w14:textId="5E7F652B" w:rsidR="000B1D9D" w:rsidRPr="000B1D9D" w:rsidRDefault="000B1D9D" w:rsidP="000B1D9D">
      <w:pPr>
        <w:bidi/>
        <w:spacing w:after="0" w:line="240" w:lineRule="auto"/>
        <w:jc w:val="center"/>
        <w:rPr>
          <w:rFonts w:ascii="Amasis MT Pro" w:eastAsia="Times New Roman" w:hAnsi="Amasis MT Pro" w:cs="Times New Roman"/>
          <w:sz w:val="24"/>
          <w:szCs w:val="24"/>
          <w:rtl/>
        </w:rPr>
      </w:pPr>
      <w:hyperlink r:id="rId7" w:history="1">
        <w:r w:rsidRPr="000B1D9D">
          <w:rPr>
            <w:rStyle w:val="Hyperlink"/>
            <w:rFonts w:ascii="Amasis MT Pro" w:eastAsia="Times New Roman" w:hAnsi="Amasis MT Pro" w:cs="Times New Roman"/>
            <w:sz w:val="24"/>
            <w:szCs w:val="24"/>
          </w:rPr>
          <w:t>https://www.europamundo.com/eng/tour_menu.aspx?rutaid=5227&amp;em_search=y&amp;em_search=y&amp;em_search=y&amp;head=s&amp;em_search=y&amp;temp=2026</w:t>
        </w:r>
      </w:hyperlink>
    </w:p>
    <w:p w14:paraId="11B7F490" w14:textId="77777777" w:rsidR="000B1D9D" w:rsidRDefault="000B1D9D" w:rsidP="000B1D9D">
      <w:pPr>
        <w:bidi/>
        <w:spacing w:after="0" w:line="240" w:lineRule="auto"/>
        <w:jc w:val="center"/>
        <w:rPr>
          <w:rFonts w:ascii="Amasis MT Pro" w:eastAsia="Times New Roman" w:hAnsi="Amasis MT Pro" w:cs="Times New Roman"/>
          <w:b/>
          <w:bCs/>
          <w:sz w:val="34"/>
          <w:szCs w:val="34"/>
        </w:rPr>
      </w:pPr>
    </w:p>
    <w:p w14:paraId="7C6EE771" w14:textId="77777777" w:rsidR="007D1A77" w:rsidRPr="000B1D9D" w:rsidRDefault="007D1A77" w:rsidP="007D1A77">
      <w:pPr>
        <w:bidi/>
        <w:spacing w:after="0" w:line="240" w:lineRule="auto"/>
        <w:rPr>
          <w:rFonts w:eastAsia="Times New Roman" w:cstheme="minorHAnsi"/>
          <w:b/>
          <w:bCs/>
        </w:rPr>
      </w:pPr>
    </w:p>
    <w:p w14:paraId="545C325B" w14:textId="39B1F87C" w:rsidR="007D1A77" w:rsidRPr="000B1D9D" w:rsidRDefault="007D1A77" w:rsidP="007D1A77">
      <w:pPr>
        <w:pStyle w:val="NormalWeb"/>
        <w:bidi/>
        <w:spacing w:before="0" w:beforeAutospacing="0" w:after="0" w:afterAutospacing="0"/>
        <w:rPr>
          <w:rFonts w:asciiTheme="minorHAnsi" w:hAnsiTheme="minorHAnsi" w:cstheme="minorHAnsi"/>
          <w:color w:val="002060"/>
          <w:sz w:val="22"/>
          <w:szCs w:val="22"/>
          <w:rtl/>
        </w:rPr>
      </w:pPr>
      <w:r w:rsidRPr="000B1D9D">
        <w:rPr>
          <w:rFonts w:asciiTheme="minorHAnsi" w:hAnsiTheme="minorHAnsi" w:cstheme="minorHAnsi"/>
          <w:color w:val="002060"/>
          <w:sz w:val="22"/>
          <w:szCs w:val="22"/>
          <w:rtl/>
        </w:rPr>
        <w:t>01 الاثنين – براغ</w:t>
      </w:r>
    </w:p>
    <w:p w14:paraId="7B70C46F" w14:textId="59BC9349" w:rsidR="007D1A77" w:rsidRPr="000B1D9D" w:rsidRDefault="007D1A77" w:rsidP="007D1A77">
      <w:pPr>
        <w:bidi/>
        <w:spacing w:after="0" w:line="240" w:lineRule="auto"/>
        <w:rPr>
          <w:rFonts w:eastAsia="Times New Roman" w:cstheme="minorHAnsi"/>
          <w:rtl/>
        </w:rPr>
      </w:pPr>
      <w:r w:rsidRPr="000B1D9D">
        <w:rPr>
          <w:rFonts w:eastAsia="Times New Roman" w:cstheme="minorHAnsi"/>
          <w:rtl/>
        </w:rPr>
        <w:t>مرحبًا بكم في براغ! عند الوصول إلى المطار، سيتم نقلكم إلى الفندق. يُرجى مراجعة اللوحات المعلوماتية في استقبال الفندق لمعرفة تفاصيل اجتماع الترحيب مع المرشد السياحي</w:t>
      </w:r>
    </w:p>
    <w:p w14:paraId="15C7B69E" w14:textId="24C2D707" w:rsidR="007D1A77" w:rsidRPr="000B1D9D" w:rsidRDefault="007D1A77" w:rsidP="007D1A77">
      <w:pPr>
        <w:bidi/>
        <w:spacing w:after="0" w:line="240" w:lineRule="auto"/>
        <w:rPr>
          <w:rFonts w:eastAsia="Times New Roman" w:cstheme="minorHAnsi"/>
          <w:rtl/>
        </w:rPr>
      </w:pPr>
      <w:r w:rsidRPr="000B1D9D">
        <w:rPr>
          <w:rFonts w:eastAsia="Times New Roman" w:cstheme="minorHAnsi"/>
          <w:rtl/>
        </w:rPr>
        <w:t>في المساء، سننقلكم إلى ساحة البلدة القديمة، وهي منطقة حيوية مليئة بالنشاط السياحي. يمكنكم الاستمتاع بتناول العشاء في أحد المطاعم العديدة التي تقدم مجموعة متنوعة من المأكولات العالمية، بما في ذلك التشيكية، الصينية، الهندية، والإيطالية. بعد ذلك، سيكون هناك نقل عودة إلى الفندق</w:t>
      </w:r>
    </w:p>
    <w:p w14:paraId="72E3DDB8" w14:textId="77777777" w:rsidR="007D1A77" w:rsidRPr="000B1D9D" w:rsidRDefault="007D1A77" w:rsidP="007D1A77">
      <w:pPr>
        <w:bidi/>
        <w:spacing w:after="0" w:line="240" w:lineRule="auto"/>
        <w:rPr>
          <w:rFonts w:eastAsia="Times New Roman" w:cstheme="minorHAnsi"/>
          <w:rtl/>
        </w:rPr>
      </w:pPr>
    </w:p>
    <w:p w14:paraId="4F5699A0" w14:textId="7845246A" w:rsidR="007D1A77" w:rsidRPr="000B1D9D" w:rsidRDefault="007D1A77" w:rsidP="007D1A77">
      <w:pPr>
        <w:bidi/>
        <w:spacing w:after="0" w:line="240" w:lineRule="auto"/>
        <w:rPr>
          <w:rFonts w:cstheme="minorHAnsi"/>
          <w:b/>
          <w:bCs/>
          <w:color w:val="002060"/>
          <w:rtl/>
        </w:rPr>
      </w:pPr>
      <w:r w:rsidRPr="000B1D9D">
        <w:rPr>
          <w:rFonts w:cstheme="minorHAnsi"/>
          <w:b/>
          <w:bCs/>
          <w:color w:val="002060"/>
          <w:rtl/>
        </w:rPr>
        <w:t>02 الثلاثاء – براغ</w:t>
      </w:r>
    </w:p>
    <w:p w14:paraId="45B4614E" w14:textId="7A02121F" w:rsidR="007D1A77" w:rsidRPr="000B1D9D" w:rsidRDefault="007D1A77" w:rsidP="007D1A77">
      <w:pPr>
        <w:bidi/>
        <w:spacing w:after="0" w:line="240" w:lineRule="auto"/>
        <w:rPr>
          <w:rFonts w:eastAsia="Times New Roman" w:cstheme="minorHAnsi"/>
          <w:rtl/>
        </w:rPr>
      </w:pPr>
      <w:r w:rsidRPr="000B1D9D">
        <w:rPr>
          <w:rFonts w:eastAsia="Times New Roman" w:cstheme="minorHAnsi"/>
          <w:rtl/>
        </w:rPr>
        <w:t>اليوم سنزور العاصمة براغ، جوهرة الباروك في أوروبا. سيقودنا المرشد المحلي في جولة بانورامية تثقيفية، مع تسليط الضوء على أبرز معالم المدينة</w:t>
      </w:r>
    </w:p>
    <w:p w14:paraId="483A7F3B" w14:textId="77777777" w:rsidR="007D1A77" w:rsidRPr="000B1D9D" w:rsidRDefault="007D1A77" w:rsidP="007D1A77">
      <w:pPr>
        <w:bidi/>
        <w:spacing w:after="0" w:line="240" w:lineRule="auto"/>
        <w:rPr>
          <w:rFonts w:eastAsia="Times New Roman" w:cstheme="minorHAnsi"/>
          <w:rtl/>
        </w:rPr>
      </w:pPr>
      <w:r w:rsidRPr="000B1D9D">
        <w:rPr>
          <w:rFonts w:eastAsia="Times New Roman" w:cstheme="minorHAnsi"/>
          <w:rtl/>
        </w:rPr>
        <w:t>خلال الجولة، سنزور قلعة براغ (التذاكر مشمولة). بعد ذلك، سنستمتع برحلة بالقارب في نهر فلتافا (مشمولة)</w:t>
      </w:r>
      <w:r w:rsidRPr="000B1D9D">
        <w:rPr>
          <w:rFonts w:eastAsia="Times New Roman" w:cstheme="minorHAnsi"/>
        </w:rPr>
        <w:t>.</w:t>
      </w:r>
    </w:p>
    <w:p w14:paraId="0F0E78C7" w14:textId="6F5EDC47" w:rsidR="007D1A77" w:rsidRPr="000B1D9D" w:rsidRDefault="007D1A77" w:rsidP="007D1A77">
      <w:pPr>
        <w:bidi/>
        <w:spacing w:after="0" w:line="240" w:lineRule="auto"/>
        <w:rPr>
          <w:rFonts w:eastAsia="Times New Roman" w:cstheme="minorHAnsi"/>
          <w:rtl/>
        </w:rPr>
      </w:pPr>
      <w:r w:rsidRPr="000B1D9D">
        <w:rPr>
          <w:rFonts w:eastAsia="Times New Roman" w:cstheme="minorHAnsi"/>
          <w:rtl/>
        </w:rPr>
        <w:t>في فترة بعد الظهر، سيكون لديكم وقت حر لاستكشاف المدينة بأنفسكم</w:t>
      </w:r>
    </w:p>
    <w:p w14:paraId="6D0600D3" w14:textId="77777777" w:rsidR="007D1A77" w:rsidRPr="000B1D9D" w:rsidRDefault="007D1A77" w:rsidP="007D1A77">
      <w:pPr>
        <w:bidi/>
        <w:spacing w:after="0" w:line="240" w:lineRule="auto"/>
        <w:rPr>
          <w:rFonts w:eastAsia="Times New Roman" w:cstheme="minorHAnsi"/>
          <w:rtl/>
        </w:rPr>
      </w:pPr>
    </w:p>
    <w:p w14:paraId="646A1F5F" w14:textId="5B96F90A" w:rsidR="007D1A77" w:rsidRPr="000B1D9D" w:rsidRDefault="007D1A77" w:rsidP="007D1A77">
      <w:pPr>
        <w:bidi/>
        <w:spacing w:after="0" w:line="240" w:lineRule="auto"/>
        <w:rPr>
          <w:rFonts w:cstheme="minorHAnsi"/>
          <w:b/>
          <w:bCs/>
          <w:color w:val="002060"/>
          <w:rtl/>
        </w:rPr>
      </w:pPr>
      <w:r w:rsidRPr="000B1D9D">
        <w:rPr>
          <w:rFonts w:cstheme="minorHAnsi"/>
          <w:b/>
          <w:bCs/>
          <w:color w:val="002060"/>
          <w:rtl/>
        </w:rPr>
        <w:t>03 الأربعاء – براغ – ميونيخ – إنسبروك</w:t>
      </w:r>
    </w:p>
    <w:p w14:paraId="496E6003" w14:textId="07A4C896" w:rsidR="007D1A77" w:rsidRPr="000B1D9D" w:rsidRDefault="007D1A77" w:rsidP="007D1A77">
      <w:pPr>
        <w:bidi/>
        <w:spacing w:after="0" w:line="240" w:lineRule="auto"/>
        <w:rPr>
          <w:rFonts w:eastAsia="Times New Roman" w:cstheme="minorHAnsi"/>
          <w:rtl/>
        </w:rPr>
      </w:pPr>
      <w:r w:rsidRPr="000B1D9D">
        <w:rPr>
          <w:rFonts w:eastAsia="Times New Roman" w:cstheme="minorHAnsi"/>
          <w:rtl/>
        </w:rPr>
        <w:t>سنغادر باكرًا متجهين إلى بافاريا، ألمانيا. سنصل إلى ميونيخ بحلول منتصف النهار، حيث سيكون لديكم وقت حر للتجول في مركز المدينة التاريخي وتناول الغداء</w:t>
      </w:r>
    </w:p>
    <w:p w14:paraId="7BBD4D5D" w14:textId="3F9803C5" w:rsidR="007D1A77" w:rsidRPr="000B1D9D" w:rsidRDefault="007D1A77" w:rsidP="007D1A77">
      <w:pPr>
        <w:bidi/>
        <w:spacing w:after="0" w:line="240" w:lineRule="auto"/>
        <w:rPr>
          <w:rFonts w:eastAsia="Times New Roman" w:cstheme="minorHAnsi"/>
          <w:rtl/>
        </w:rPr>
      </w:pPr>
      <w:r w:rsidRPr="000B1D9D">
        <w:rPr>
          <w:rFonts w:eastAsia="Times New Roman" w:cstheme="minorHAnsi"/>
          <w:rtl/>
        </w:rPr>
        <w:t>في فترة بعد الظهر، سنواصل رحلتنا إلى النمسا. عند الوصول إلى قلب جبال الألب، سيكون لديكم وقت لاستكشاف إنسبروك، عاصمة ولاية تيرول. وستتاح لكم الفرصة لتناول العشاء في منطقة السقف الذهبي ووسط المدينة القديم</w:t>
      </w:r>
    </w:p>
    <w:p w14:paraId="507BE955" w14:textId="77777777" w:rsidR="007D1A77" w:rsidRPr="000B1D9D" w:rsidRDefault="007D1A77" w:rsidP="007D1A77">
      <w:pPr>
        <w:bidi/>
        <w:spacing w:after="0" w:line="240" w:lineRule="auto"/>
        <w:rPr>
          <w:rFonts w:eastAsia="Times New Roman" w:cstheme="minorHAnsi"/>
          <w:rtl/>
        </w:rPr>
      </w:pPr>
    </w:p>
    <w:p w14:paraId="3BD2829E" w14:textId="15E9CBE1" w:rsidR="007D1A77" w:rsidRPr="000B1D9D" w:rsidRDefault="007D1A77" w:rsidP="007D1A77">
      <w:pPr>
        <w:bidi/>
        <w:spacing w:after="0" w:line="240" w:lineRule="auto"/>
        <w:rPr>
          <w:rFonts w:cstheme="minorHAnsi"/>
          <w:b/>
          <w:bCs/>
          <w:color w:val="002060"/>
          <w:rtl/>
        </w:rPr>
      </w:pPr>
      <w:r w:rsidRPr="000B1D9D">
        <w:rPr>
          <w:rFonts w:cstheme="minorHAnsi"/>
          <w:b/>
          <w:bCs/>
          <w:color w:val="002060"/>
          <w:rtl/>
        </w:rPr>
        <w:t>04 الخميس – إنسبروك – سالزبورغ</w:t>
      </w:r>
    </w:p>
    <w:p w14:paraId="00077E6B" w14:textId="42E631E6" w:rsidR="007D1A77" w:rsidRPr="000B1D9D" w:rsidRDefault="007D1A77" w:rsidP="007D1A77">
      <w:pPr>
        <w:bidi/>
        <w:spacing w:after="0" w:line="240" w:lineRule="auto"/>
        <w:rPr>
          <w:rFonts w:cstheme="minorHAnsi"/>
          <w:color w:val="000000"/>
          <w:rtl/>
        </w:rPr>
      </w:pPr>
      <w:r w:rsidRPr="000B1D9D">
        <w:rPr>
          <w:rFonts w:cstheme="minorHAnsi"/>
          <w:color w:val="000000"/>
          <w:rtl/>
        </w:rPr>
        <w:t>سنبدأ يومنا بزيارة متحف سواروفسكي (تذاكر الدخول مشمولة)، وهو الموطن الشهير للكريستالات. سنستكشف حدائقه الرائعة ونتعرف على كيفية صناعة هذه القطع الكريستالية المذهلة</w:t>
      </w:r>
    </w:p>
    <w:p w14:paraId="2C2527FC" w14:textId="030302F9" w:rsidR="007D1A77" w:rsidRPr="000B1D9D" w:rsidRDefault="007D1A77" w:rsidP="007D1A77">
      <w:pPr>
        <w:bidi/>
        <w:spacing w:after="0" w:line="240" w:lineRule="auto"/>
        <w:rPr>
          <w:rFonts w:cstheme="minorHAnsi"/>
          <w:color w:val="000000"/>
          <w:rtl/>
        </w:rPr>
      </w:pPr>
      <w:r w:rsidRPr="000B1D9D">
        <w:rPr>
          <w:rFonts w:cstheme="minorHAnsi"/>
          <w:color w:val="000000"/>
          <w:rtl/>
        </w:rPr>
        <w:t>بعد ذلك، سيكون لديكم وقت حر للتجول في وسط مدينة إنسبروك التاريخي. سنواصل رحلتنا عبر طرق جبلية خلابة حتى نصل إلى كيتسبوهل، وهي مدينة تيرولية مشهورة بمنتجع التزلج الخاص بها، حيث يمكنكم الاستمتاع بالثلوج تقريبًا طوال العام. تشتهر هذه المدينة بإقامة سباق هانينكامب الأسطوري، أحد أبرز وأمتع سباقات التزلج على جبال الألب في العالم</w:t>
      </w:r>
    </w:p>
    <w:p w14:paraId="07FC5CA8" w14:textId="55FD64A8" w:rsidR="007D1A77" w:rsidRPr="000B1D9D" w:rsidRDefault="007D1A77" w:rsidP="007D1A77">
      <w:pPr>
        <w:bidi/>
        <w:spacing w:after="0" w:line="240" w:lineRule="auto"/>
        <w:rPr>
          <w:rFonts w:cstheme="minorHAnsi"/>
          <w:color w:val="000000"/>
          <w:rtl/>
        </w:rPr>
      </w:pPr>
      <w:r w:rsidRPr="000B1D9D">
        <w:rPr>
          <w:rFonts w:cstheme="minorHAnsi"/>
          <w:color w:val="000000"/>
          <w:rtl/>
        </w:rPr>
        <w:t>سنصل إلى سالزبورغ في نهاية اليوم</w:t>
      </w:r>
    </w:p>
    <w:p w14:paraId="34B389D5" w14:textId="77777777" w:rsidR="007D1A77" w:rsidRPr="000B1D9D" w:rsidRDefault="007D1A77" w:rsidP="007D1A77">
      <w:pPr>
        <w:bidi/>
        <w:spacing w:after="0" w:line="240" w:lineRule="auto"/>
        <w:rPr>
          <w:rFonts w:cstheme="minorHAnsi"/>
          <w:color w:val="000000"/>
          <w:rtl/>
        </w:rPr>
      </w:pPr>
    </w:p>
    <w:p w14:paraId="40B2DA8C" w14:textId="2D4C0EE5" w:rsidR="007D1A77" w:rsidRPr="000B1D9D" w:rsidRDefault="007D1A77" w:rsidP="007D1A77">
      <w:pPr>
        <w:bidi/>
        <w:spacing w:after="0" w:line="240" w:lineRule="auto"/>
        <w:rPr>
          <w:rFonts w:cstheme="minorHAnsi"/>
          <w:b/>
          <w:bCs/>
          <w:color w:val="002060"/>
          <w:rtl/>
        </w:rPr>
      </w:pPr>
      <w:r w:rsidRPr="000B1D9D">
        <w:rPr>
          <w:rFonts w:cstheme="minorHAnsi"/>
          <w:b/>
          <w:bCs/>
          <w:color w:val="002060"/>
          <w:rtl/>
        </w:rPr>
        <w:t>05 الجمعة – سالزبورغ – بحيرة تراونزي – فيينا</w:t>
      </w:r>
    </w:p>
    <w:p w14:paraId="12926142" w14:textId="0E4B0A70" w:rsidR="007D1A77" w:rsidRPr="000B1D9D" w:rsidRDefault="007D1A77" w:rsidP="007D1A77">
      <w:pPr>
        <w:bidi/>
        <w:spacing w:after="0" w:line="240" w:lineRule="auto"/>
        <w:rPr>
          <w:rFonts w:cstheme="minorHAnsi"/>
          <w:color w:val="000000"/>
          <w:rtl/>
        </w:rPr>
      </w:pPr>
      <w:r w:rsidRPr="000B1D9D">
        <w:rPr>
          <w:rFonts w:cstheme="minorHAnsi"/>
          <w:color w:val="000000"/>
          <w:rtl/>
        </w:rPr>
        <w:t>اليوم سنتعرف أكثر على النمسا. في الصباح، سنستكشف سالزبورغ، مدينة موزارت، حيث يزدان مركزها التاريخي بالعمارة النهضوية والباروكية، كلها تحت ظل القلعة الكبرى</w:t>
      </w:r>
    </w:p>
    <w:p w14:paraId="6F84FF08" w14:textId="3F13745C" w:rsidR="007D1A77" w:rsidRPr="000B1D9D" w:rsidRDefault="007D1A77" w:rsidP="007D1A77">
      <w:pPr>
        <w:bidi/>
        <w:spacing w:after="0" w:line="240" w:lineRule="auto"/>
        <w:rPr>
          <w:rFonts w:cstheme="minorHAnsi"/>
          <w:color w:val="000000"/>
          <w:rtl/>
        </w:rPr>
      </w:pPr>
      <w:r w:rsidRPr="000B1D9D">
        <w:rPr>
          <w:rFonts w:cstheme="minorHAnsi"/>
          <w:color w:val="000000"/>
          <w:rtl/>
        </w:rPr>
        <w:t>بعد ذلك، سنتوجه عبر البحيرات والجبال إلى سانت وولفغانغ، أحد أشهر مواقع الحج في النمسا. ثم ننتقل إلى تراونكيرشن، الواقعة بجانب بحيرة تراونزي الخلابة، حيث سنستمتع برحلة عبّارة شاملة لرؤية أربعة من قلاع البحيرة قبل الوصول إلى غموندن</w:t>
      </w:r>
    </w:p>
    <w:p w14:paraId="60FC2C2E" w14:textId="4325C743" w:rsidR="007D1A77" w:rsidRPr="000B1D9D" w:rsidRDefault="007D1A77" w:rsidP="007D1A77">
      <w:pPr>
        <w:bidi/>
        <w:spacing w:after="0" w:line="240" w:lineRule="auto"/>
        <w:rPr>
          <w:rFonts w:cstheme="minorHAnsi"/>
          <w:color w:val="000000"/>
          <w:rtl/>
        </w:rPr>
      </w:pPr>
      <w:r w:rsidRPr="000B1D9D">
        <w:rPr>
          <w:rFonts w:cstheme="minorHAnsi"/>
          <w:color w:val="000000"/>
          <w:rtl/>
        </w:rPr>
        <w:t>في الختام، سنواصل رحلتنا إلى فيينا، لنصل في المساء</w:t>
      </w:r>
    </w:p>
    <w:p w14:paraId="0A7C9FB3" w14:textId="77777777" w:rsidR="007D1A77" w:rsidRPr="000B1D9D" w:rsidRDefault="007D1A77" w:rsidP="007D1A77">
      <w:pPr>
        <w:bidi/>
        <w:spacing w:after="0" w:line="240" w:lineRule="auto"/>
        <w:rPr>
          <w:rFonts w:cstheme="minorHAnsi"/>
          <w:color w:val="000000"/>
          <w:rtl/>
        </w:rPr>
      </w:pPr>
    </w:p>
    <w:p w14:paraId="355C42DF" w14:textId="77777777" w:rsidR="007D1A77" w:rsidRPr="000B1D9D" w:rsidRDefault="007D1A77" w:rsidP="007D1A77">
      <w:pPr>
        <w:bidi/>
        <w:spacing w:after="0" w:line="240" w:lineRule="auto"/>
        <w:rPr>
          <w:rFonts w:eastAsia="Times New Roman" w:cstheme="minorHAnsi"/>
          <w:rtl/>
        </w:rPr>
      </w:pPr>
    </w:p>
    <w:p w14:paraId="0987402A" w14:textId="24B55032" w:rsidR="007D1A77" w:rsidRPr="000B1D9D" w:rsidRDefault="007D1A77" w:rsidP="007D1A77">
      <w:pPr>
        <w:bidi/>
        <w:spacing w:after="0" w:line="240" w:lineRule="auto"/>
        <w:rPr>
          <w:rFonts w:cstheme="minorHAnsi"/>
          <w:b/>
          <w:bCs/>
          <w:color w:val="002060"/>
          <w:rtl/>
        </w:rPr>
      </w:pPr>
      <w:r w:rsidRPr="000B1D9D">
        <w:rPr>
          <w:rFonts w:cstheme="minorHAnsi"/>
          <w:b/>
          <w:bCs/>
          <w:color w:val="002060"/>
          <w:rtl/>
        </w:rPr>
        <w:t>06 السبت – فيينا</w:t>
      </w:r>
    </w:p>
    <w:p w14:paraId="79A9AA92" w14:textId="6075B0B3" w:rsidR="007D1A77" w:rsidRPr="000B1D9D" w:rsidRDefault="007D1A77" w:rsidP="007D1A77">
      <w:pPr>
        <w:bidi/>
        <w:spacing w:after="0" w:line="240" w:lineRule="auto"/>
        <w:rPr>
          <w:rFonts w:cstheme="minorHAnsi"/>
          <w:color w:val="000000"/>
          <w:rtl/>
        </w:rPr>
      </w:pPr>
      <w:r w:rsidRPr="000B1D9D">
        <w:rPr>
          <w:rFonts w:cstheme="minorHAnsi"/>
          <w:color w:val="000000"/>
          <w:rtl/>
        </w:rPr>
        <w:lastRenderedPageBreak/>
        <w:t>اليوم سننطلق في جولة بانورامية في هذه المدينة الرائعة برفقة مرشد محلي. سنستكشف الشوارع الفسيحة، والقصور الجميلة، والحدائق الكبرى، ومركز المدينة النابض بالحياة</w:t>
      </w:r>
    </w:p>
    <w:p w14:paraId="7AA40538" w14:textId="55C51290" w:rsidR="007D1A77" w:rsidRPr="000B1D9D" w:rsidRDefault="007D1A77" w:rsidP="007D1A77">
      <w:pPr>
        <w:bidi/>
        <w:spacing w:after="0" w:line="240" w:lineRule="auto"/>
        <w:rPr>
          <w:rFonts w:cstheme="minorHAnsi"/>
          <w:color w:val="000000"/>
          <w:rtl/>
        </w:rPr>
      </w:pPr>
      <w:r w:rsidRPr="000B1D9D">
        <w:rPr>
          <w:rFonts w:cstheme="minorHAnsi"/>
          <w:color w:val="000000"/>
          <w:rtl/>
        </w:rPr>
        <w:t>في فترة ما بعد الظهر، سيكون لديك وقت حر لاستكشاف المدينة بمفردك</w:t>
      </w:r>
    </w:p>
    <w:p w14:paraId="2024E8D3" w14:textId="01A8B5EA" w:rsidR="007D1A77" w:rsidRPr="000B1D9D" w:rsidRDefault="007D1A77" w:rsidP="007D1A77">
      <w:pPr>
        <w:bidi/>
        <w:spacing w:after="0" w:line="240" w:lineRule="auto"/>
        <w:rPr>
          <w:rFonts w:cstheme="minorHAnsi"/>
          <w:color w:val="000000"/>
          <w:rtl/>
        </w:rPr>
      </w:pPr>
      <w:r w:rsidRPr="000B1D9D">
        <w:rPr>
          <w:rFonts w:cstheme="minorHAnsi"/>
          <w:color w:val="000000"/>
          <w:rtl/>
        </w:rPr>
        <w:t>وفي المساء، سنشمل تنقلاً إلى حي غرينزينغ، وهو قرية قديمة لزراعة النبيذ أصبحت الآن جزءاً من المدينة، وتشتهر بحاناتها التقليدية. سيكون لديك وقت حر لتناول العشاء في المنطقة</w:t>
      </w:r>
    </w:p>
    <w:p w14:paraId="4272E107" w14:textId="77777777" w:rsidR="007D1A77" w:rsidRPr="000B1D9D" w:rsidRDefault="007D1A77" w:rsidP="007D1A77">
      <w:pPr>
        <w:bidi/>
        <w:spacing w:after="0" w:line="240" w:lineRule="auto"/>
        <w:rPr>
          <w:rFonts w:cstheme="minorHAnsi"/>
          <w:color w:val="000000"/>
          <w:rtl/>
        </w:rPr>
      </w:pPr>
    </w:p>
    <w:p w14:paraId="5B762E71" w14:textId="42F50FC0" w:rsidR="007D1A77" w:rsidRPr="000B1D9D" w:rsidRDefault="007D1A77" w:rsidP="007D1A77">
      <w:pPr>
        <w:bidi/>
        <w:spacing w:after="0" w:line="240" w:lineRule="auto"/>
        <w:rPr>
          <w:rFonts w:cstheme="minorHAnsi"/>
          <w:b/>
          <w:bCs/>
          <w:color w:val="002060"/>
          <w:rtl/>
        </w:rPr>
      </w:pPr>
      <w:r w:rsidRPr="000B1D9D">
        <w:rPr>
          <w:rFonts w:cstheme="minorHAnsi"/>
          <w:b/>
          <w:bCs/>
          <w:color w:val="002060"/>
          <w:rtl/>
        </w:rPr>
        <w:t>07 الأحد – فيينا – بودابست</w:t>
      </w:r>
    </w:p>
    <w:p w14:paraId="47C74536" w14:textId="66BB0EED" w:rsidR="007D1A77" w:rsidRPr="000B1D9D" w:rsidRDefault="007D1A77" w:rsidP="007D1A77">
      <w:pPr>
        <w:bidi/>
        <w:spacing w:after="0" w:line="240" w:lineRule="auto"/>
        <w:rPr>
          <w:rFonts w:cstheme="minorHAnsi"/>
          <w:color w:val="000000"/>
          <w:rtl/>
        </w:rPr>
      </w:pPr>
      <w:r w:rsidRPr="000B1D9D">
        <w:rPr>
          <w:rFonts w:cstheme="minorHAnsi"/>
          <w:color w:val="000000"/>
          <w:rtl/>
        </w:rPr>
        <w:t xml:space="preserve">بعد حوالي ثلاث ساعات من السفر، سنصل إلى بودابست، عاصمة المجر. ستكون محطتنا الأولى في منطقة </w:t>
      </w:r>
      <w:r w:rsidRPr="000B1D9D">
        <w:rPr>
          <w:rFonts w:cstheme="minorHAnsi"/>
          <w:color w:val="000000"/>
        </w:rPr>
        <w:t xml:space="preserve">Váci </w:t>
      </w:r>
      <w:proofErr w:type="spellStart"/>
      <w:r w:rsidRPr="000B1D9D">
        <w:rPr>
          <w:rFonts w:cstheme="minorHAnsi"/>
          <w:color w:val="000000"/>
        </w:rPr>
        <w:t>utca</w:t>
      </w:r>
      <w:proofErr w:type="spellEnd"/>
      <w:r w:rsidRPr="000B1D9D">
        <w:rPr>
          <w:rFonts w:cstheme="minorHAnsi"/>
          <w:color w:val="000000"/>
          <w:rtl/>
        </w:rPr>
        <w:t xml:space="preserve"> الحيوية، حيث سيكون لديك وقت حر لتناول الغداء</w:t>
      </w:r>
    </w:p>
    <w:p w14:paraId="65A3212D" w14:textId="2BBE8E07" w:rsidR="007D1A77" w:rsidRPr="000B1D9D" w:rsidRDefault="007D1A77" w:rsidP="007D1A77">
      <w:pPr>
        <w:bidi/>
        <w:spacing w:after="0" w:line="240" w:lineRule="auto"/>
        <w:rPr>
          <w:rFonts w:cstheme="minorHAnsi"/>
          <w:color w:val="000000"/>
          <w:rtl/>
        </w:rPr>
      </w:pPr>
      <w:r w:rsidRPr="000B1D9D">
        <w:rPr>
          <w:rFonts w:cstheme="minorHAnsi"/>
          <w:color w:val="000000"/>
          <w:rtl/>
        </w:rPr>
        <w:t>بعد ذلك، سنبدأ استكشاف بودابست برحلة قارب على نهر الدانوب (مشمولة)، حيث ستشاهد بودا التاريخية على ضفة ونهر بيسيت العصري على الضفة الأخرى، مع إطلالات لا مثيل لها</w:t>
      </w:r>
    </w:p>
    <w:p w14:paraId="11AAB330" w14:textId="73D2029A" w:rsidR="007D1A77" w:rsidRPr="000B1D9D" w:rsidRDefault="007D1A77" w:rsidP="007D1A77">
      <w:pPr>
        <w:bidi/>
        <w:spacing w:after="0" w:line="240" w:lineRule="auto"/>
        <w:rPr>
          <w:rFonts w:cstheme="minorHAnsi"/>
          <w:color w:val="000000"/>
          <w:rtl/>
        </w:rPr>
      </w:pPr>
      <w:r w:rsidRPr="000B1D9D">
        <w:rPr>
          <w:rFonts w:cstheme="minorHAnsi"/>
          <w:color w:val="000000"/>
          <w:rtl/>
        </w:rPr>
        <w:t>ثم سننطلق في جولة بانورامية في ما يُعرف بـ «ملكة الدانوب». سيكون لديك بعض الوقت الحر لاستكشاف المدينة بعد الجولة</w:t>
      </w:r>
    </w:p>
    <w:p w14:paraId="36E16859" w14:textId="060EBAB8" w:rsidR="007D1A77" w:rsidRPr="000B1D9D" w:rsidRDefault="007D1A77" w:rsidP="007D1A77">
      <w:pPr>
        <w:bidi/>
        <w:spacing w:after="0" w:line="240" w:lineRule="auto"/>
        <w:rPr>
          <w:rFonts w:cstheme="minorHAnsi"/>
          <w:color w:val="000000"/>
          <w:rtl/>
        </w:rPr>
      </w:pPr>
      <w:r w:rsidRPr="000B1D9D">
        <w:rPr>
          <w:rFonts w:cstheme="minorHAnsi"/>
          <w:color w:val="000000"/>
          <w:rtl/>
        </w:rPr>
        <w:t>في المساء، سنوفر خيار حضور عرض ماجاري مع العشاء مشمول</w:t>
      </w:r>
    </w:p>
    <w:p w14:paraId="5670A924" w14:textId="77777777" w:rsidR="007D1A77" w:rsidRPr="000B1D9D" w:rsidRDefault="007D1A77" w:rsidP="007D1A77">
      <w:pPr>
        <w:bidi/>
        <w:spacing w:after="0" w:line="240" w:lineRule="auto"/>
        <w:rPr>
          <w:rFonts w:cstheme="minorHAnsi"/>
          <w:color w:val="000000"/>
          <w:rtl/>
        </w:rPr>
      </w:pPr>
    </w:p>
    <w:p w14:paraId="49499404" w14:textId="7540EBDE" w:rsidR="007D1A77" w:rsidRPr="000B1D9D" w:rsidRDefault="007D1A77" w:rsidP="007D1A77">
      <w:pPr>
        <w:bidi/>
        <w:spacing w:after="0" w:line="240" w:lineRule="auto"/>
        <w:rPr>
          <w:rFonts w:cstheme="minorHAnsi"/>
          <w:b/>
          <w:bCs/>
          <w:color w:val="002060"/>
          <w:rtl/>
        </w:rPr>
      </w:pPr>
      <w:r w:rsidRPr="000B1D9D">
        <w:rPr>
          <w:rFonts w:cstheme="minorHAnsi"/>
          <w:b/>
          <w:bCs/>
          <w:color w:val="002060"/>
          <w:rtl/>
        </w:rPr>
        <w:t>08 الاثنين – بودابست – براتيسلافا – براغ</w:t>
      </w:r>
    </w:p>
    <w:p w14:paraId="5D853933" w14:textId="4CD78677" w:rsidR="007D1A77" w:rsidRPr="000B1D9D" w:rsidRDefault="007D1A77" w:rsidP="007D1A77">
      <w:pPr>
        <w:bidi/>
        <w:spacing w:after="0" w:line="240" w:lineRule="auto"/>
        <w:rPr>
          <w:rFonts w:cstheme="minorHAnsi"/>
          <w:color w:val="000000"/>
          <w:rtl/>
        </w:rPr>
      </w:pPr>
      <w:r w:rsidRPr="000B1D9D">
        <w:rPr>
          <w:rFonts w:cstheme="minorHAnsi"/>
          <w:color w:val="000000"/>
          <w:rtl/>
        </w:rPr>
        <w:t>سنغادر بودابست مبكرًا متجهين نحو براتيسلافا، عاصمة سلوفاكيا، وهي مدينة ساحرة تقع على ضفاف نهر الدانوب وتتميز بمركزها التاريخي الجذاب. سيكون لديك وقت حر لاستكشاف المدينة وتناول الغداء</w:t>
      </w:r>
    </w:p>
    <w:p w14:paraId="2F4613C9" w14:textId="1589CF4A" w:rsidR="007D1A77" w:rsidRPr="000B1D9D" w:rsidRDefault="007D1A77" w:rsidP="007D1A77">
      <w:pPr>
        <w:bidi/>
        <w:spacing w:after="0" w:line="240" w:lineRule="auto"/>
        <w:rPr>
          <w:rFonts w:cstheme="minorHAnsi"/>
          <w:color w:val="000000"/>
          <w:rtl/>
        </w:rPr>
      </w:pPr>
      <w:r w:rsidRPr="000B1D9D">
        <w:rPr>
          <w:rFonts w:cstheme="minorHAnsi"/>
          <w:color w:val="000000"/>
          <w:rtl/>
        </w:rPr>
        <w:t>بعد ذلك، سنواصل رحلتنا إلى جمهورية التشيك، لنصل إلى براغ في المساء</w:t>
      </w:r>
    </w:p>
    <w:p w14:paraId="2C9856AE" w14:textId="77777777" w:rsidR="007D1A77" w:rsidRPr="000B1D9D" w:rsidRDefault="007D1A77" w:rsidP="007D1A77">
      <w:pPr>
        <w:bidi/>
        <w:spacing w:after="0" w:line="240" w:lineRule="auto"/>
        <w:rPr>
          <w:rFonts w:cstheme="minorHAnsi"/>
          <w:color w:val="000000"/>
          <w:rtl/>
        </w:rPr>
      </w:pPr>
    </w:p>
    <w:p w14:paraId="61444861" w14:textId="091B13C8" w:rsidR="007D1A77" w:rsidRPr="000B1D9D" w:rsidRDefault="007D1A77" w:rsidP="007D1A77">
      <w:pPr>
        <w:bidi/>
        <w:spacing w:after="0" w:line="240" w:lineRule="auto"/>
        <w:rPr>
          <w:rFonts w:cstheme="minorHAnsi"/>
          <w:b/>
          <w:bCs/>
          <w:color w:val="002060"/>
          <w:rtl/>
        </w:rPr>
      </w:pPr>
      <w:r w:rsidRPr="000B1D9D">
        <w:rPr>
          <w:rFonts w:cstheme="minorHAnsi"/>
          <w:b/>
          <w:bCs/>
          <w:color w:val="002060"/>
          <w:rtl/>
        </w:rPr>
        <w:t>09 الثلاثاء – براغ</w:t>
      </w:r>
    </w:p>
    <w:p w14:paraId="14BF36C1" w14:textId="57E11B39" w:rsidR="007D1A77" w:rsidRPr="000B1D9D" w:rsidRDefault="007D1A77" w:rsidP="007D1A77">
      <w:pPr>
        <w:bidi/>
        <w:spacing w:after="0" w:line="240" w:lineRule="auto"/>
        <w:rPr>
          <w:rFonts w:cstheme="minorHAnsi"/>
          <w:color w:val="000000"/>
          <w:rtl/>
        </w:rPr>
      </w:pPr>
      <w:r w:rsidRPr="000B1D9D">
        <w:rPr>
          <w:rFonts w:cstheme="minorHAnsi"/>
          <w:color w:val="000000"/>
          <w:rtl/>
        </w:rPr>
        <w:t>بعد تناول الإفطار، تنتهي رحلتنا، تاركةً لك ذكريات رائعة تدوم مدى الحياة</w:t>
      </w:r>
    </w:p>
    <w:p w14:paraId="7B7D9832" w14:textId="77777777" w:rsidR="007D1A77" w:rsidRPr="000B1D9D" w:rsidRDefault="007D1A77" w:rsidP="007D1A77">
      <w:pPr>
        <w:bidi/>
        <w:spacing w:after="0" w:line="240" w:lineRule="auto"/>
        <w:rPr>
          <w:rFonts w:cstheme="minorHAnsi"/>
          <w:color w:val="000000"/>
          <w:rtl/>
        </w:rPr>
      </w:pPr>
    </w:p>
    <w:p w14:paraId="14EF507C" w14:textId="6A37D352" w:rsidR="007D1A77" w:rsidRPr="000B1D9D" w:rsidRDefault="007D1A77" w:rsidP="007D1A77">
      <w:pPr>
        <w:bidi/>
        <w:spacing w:after="0" w:line="240" w:lineRule="auto"/>
        <w:rPr>
          <w:rFonts w:cstheme="minorHAnsi"/>
          <w:b/>
          <w:bCs/>
          <w:color w:val="FF0000"/>
          <w:rtl/>
        </w:rPr>
      </w:pPr>
      <w:r w:rsidRPr="000B1D9D">
        <w:rPr>
          <w:rFonts w:cstheme="minorHAnsi"/>
          <w:b/>
          <w:bCs/>
          <w:color w:val="FF0000"/>
          <w:rtl/>
        </w:rPr>
        <w:t>الأسعار تشمل</w:t>
      </w:r>
    </w:p>
    <w:p w14:paraId="5353F4AF" w14:textId="4B1FDE77" w:rsidR="007D1A77" w:rsidRPr="000B1D9D" w:rsidRDefault="007D1A77" w:rsidP="000B1D9D">
      <w:pPr>
        <w:pStyle w:val="ListParagraph"/>
        <w:numPr>
          <w:ilvl w:val="0"/>
          <w:numId w:val="15"/>
        </w:numPr>
        <w:bidi/>
        <w:spacing w:after="0" w:line="240" w:lineRule="auto"/>
        <w:rPr>
          <w:rFonts w:cstheme="minorHAnsi"/>
          <w:rtl/>
        </w:rPr>
      </w:pPr>
      <w:r w:rsidRPr="000B1D9D">
        <w:rPr>
          <w:rFonts w:cstheme="minorHAnsi"/>
          <w:rtl/>
        </w:rPr>
        <w:t xml:space="preserve">خدمات عامة من </w:t>
      </w:r>
      <w:proofErr w:type="spellStart"/>
      <w:r w:rsidRPr="000B1D9D">
        <w:rPr>
          <w:rFonts w:cstheme="minorHAnsi"/>
        </w:rPr>
        <w:t>Europamundo</w:t>
      </w:r>
      <w:proofErr w:type="spellEnd"/>
      <w:r w:rsidRPr="000B1D9D">
        <w:rPr>
          <w:rFonts w:cstheme="minorHAnsi"/>
          <w:rtl/>
        </w:rPr>
        <w:t>: السفر بالحافلة مع مرشد يتحدث الإنجليزية، تأمين سفر أساسي، وإفطار بوفيه في الفندق</w:t>
      </w:r>
    </w:p>
    <w:p w14:paraId="6D35B4A7" w14:textId="495F40FD" w:rsidR="007D1A77" w:rsidRPr="000B1D9D" w:rsidRDefault="007D1A77" w:rsidP="000B1D9D">
      <w:pPr>
        <w:pStyle w:val="ListParagraph"/>
        <w:numPr>
          <w:ilvl w:val="0"/>
          <w:numId w:val="15"/>
        </w:numPr>
        <w:bidi/>
        <w:spacing w:after="0" w:line="240" w:lineRule="auto"/>
        <w:rPr>
          <w:rFonts w:cstheme="minorHAnsi"/>
          <w:rtl/>
        </w:rPr>
      </w:pPr>
      <w:r w:rsidRPr="000B1D9D">
        <w:rPr>
          <w:rFonts w:cstheme="minorHAnsi"/>
          <w:rtl/>
        </w:rPr>
        <w:t>يشمل خدمة النقل عند الوصول</w:t>
      </w:r>
    </w:p>
    <w:p w14:paraId="1DF58D92" w14:textId="1B69E22C" w:rsidR="007D1A77" w:rsidRPr="000B1D9D" w:rsidRDefault="007D1A77" w:rsidP="000B1D9D">
      <w:pPr>
        <w:pStyle w:val="ListParagraph"/>
        <w:numPr>
          <w:ilvl w:val="0"/>
          <w:numId w:val="15"/>
        </w:numPr>
        <w:bidi/>
        <w:spacing w:after="0" w:line="240" w:lineRule="auto"/>
        <w:rPr>
          <w:rFonts w:cstheme="minorHAnsi"/>
          <w:rtl/>
        </w:rPr>
      </w:pPr>
      <w:r w:rsidRPr="000B1D9D">
        <w:rPr>
          <w:rFonts w:cstheme="minorHAnsi"/>
          <w:rtl/>
        </w:rPr>
        <w:t>القوارب: جولة بالقارب على نهر فلتافا في براغ، بحيرة تراونزيه في تراونكيرشن، ونهر الدانوب في بودابست</w:t>
      </w:r>
    </w:p>
    <w:p w14:paraId="6A1E08AC" w14:textId="4F364CA0" w:rsidR="007D1A77" w:rsidRPr="000B1D9D" w:rsidRDefault="007D1A77" w:rsidP="000B1D9D">
      <w:pPr>
        <w:pStyle w:val="ListParagraph"/>
        <w:numPr>
          <w:ilvl w:val="0"/>
          <w:numId w:val="15"/>
        </w:numPr>
        <w:bidi/>
        <w:spacing w:after="0" w:line="240" w:lineRule="auto"/>
        <w:rPr>
          <w:rFonts w:cstheme="minorHAnsi"/>
          <w:rtl/>
        </w:rPr>
      </w:pPr>
      <w:r w:rsidRPr="000B1D9D">
        <w:rPr>
          <w:rFonts w:cstheme="minorHAnsi"/>
          <w:rtl/>
        </w:rPr>
        <w:t>جولات المدينة في: براغ، فيينا، بودابست</w:t>
      </w:r>
    </w:p>
    <w:p w14:paraId="0FE4B7F0" w14:textId="132481E8" w:rsidR="007D1A77" w:rsidRPr="000B1D9D" w:rsidRDefault="007D1A77" w:rsidP="000B1D9D">
      <w:pPr>
        <w:pStyle w:val="ListParagraph"/>
        <w:numPr>
          <w:ilvl w:val="0"/>
          <w:numId w:val="15"/>
        </w:numPr>
        <w:bidi/>
        <w:spacing w:after="0" w:line="240" w:lineRule="auto"/>
        <w:rPr>
          <w:rFonts w:cstheme="minorHAnsi"/>
          <w:rtl/>
        </w:rPr>
      </w:pPr>
      <w:r w:rsidRPr="000B1D9D">
        <w:rPr>
          <w:rFonts w:cstheme="minorHAnsi"/>
          <w:rtl/>
        </w:rPr>
        <w:t>النقل المسائي: ساحة البلدة القديمة في براغ، منطقة جرينزينغ في فيينا</w:t>
      </w:r>
    </w:p>
    <w:p w14:paraId="237F56A2" w14:textId="36A0CF75" w:rsidR="007D1A77" w:rsidRPr="000B1D9D" w:rsidRDefault="007D1A77" w:rsidP="000B1D9D">
      <w:pPr>
        <w:pStyle w:val="ListParagraph"/>
        <w:numPr>
          <w:ilvl w:val="0"/>
          <w:numId w:val="15"/>
        </w:numPr>
        <w:bidi/>
        <w:spacing w:after="0" w:line="240" w:lineRule="auto"/>
        <w:rPr>
          <w:rFonts w:cstheme="minorHAnsi"/>
          <w:rtl/>
        </w:rPr>
      </w:pPr>
      <w:r w:rsidRPr="000B1D9D">
        <w:rPr>
          <w:rFonts w:cstheme="minorHAnsi"/>
          <w:rtl/>
        </w:rPr>
        <w:t>تذاكر الدخول: قلعة براغ، متحف كريستال سواروفسكي في إنسبروك</w:t>
      </w:r>
    </w:p>
    <w:p w14:paraId="774191E3" w14:textId="77777777" w:rsidR="007D1A77" w:rsidRPr="000B1D9D" w:rsidRDefault="007D1A77" w:rsidP="007D1A77">
      <w:pPr>
        <w:bidi/>
        <w:spacing w:after="0" w:line="240" w:lineRule="auto"/>
        <w:rPr>
          <w:rFonts w:eastAsia="Times New Roman" w:cstheme="minorHAnsi"/>
          <w:rtl/>
        </w:rPr>
      </w:pPr>
    </w:p>
    <w:sectPr w:rsidR="007D1A77" w:rsidRPr="000B1D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0B60" w14:textId="77777777" w:rsidR="006817FE" w:rsidRDefault="006817FE" w:rsidP="001A37AE">
      <w:pPr>
        <w:spacing w:after="0" w:line="240" w:lineRule="auto"/>
      </w:pPr>
      <w:r>
        <w:separator/>
      </w:r>
    </w:p>
  </w:endnote>
  <w:endnote w:type="continuationSeparator" w:id="0">
    <w:p w14:paraId="78D1476B" w14:textId="77777777" w:rsidR="006817FE" w:rsidRDefault="006817FE"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80744" w14:textId="77777777" w:rsidR="006817FE" w:rsidRDefault="006817FE" w:rsidP="001A37AE">
      <w:pPr>
        <w:spacing w:after="0" w:line="240" w:lineRule="auto"/>
      </w:pPr>
      <w:r>
        <w:separator/>
      </w:r>
    </w:p>
  </w:footnote>
  <w:footnote w:type="continuationSeparator" w:id="0">
    <w:p w14:paraId="3E9EBCB6" w14:textId="77777777" w:rsidR="006817FE" w:rsidRDefault="006817FE"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9B4C0F"/>
    <w:multiLevelType w:val="hybridMultilevel"/>
    <w:tmpl w:val="62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A0591"/>
    <w:multiLevelType w:val="hybridMultilevel"/>
    <w:tmpl w:val="65F4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92201"/>
    <w:multiLevelType w:val="hybridMultilevel"/>
    <w:tmpl w:val="0FE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4"/>
  </w:num>
  <w:num w:numId="2" w16cid:durableId="1361975579">
    <w:abstractNumId w:val="13"/>
  </w:num>
  <w:num w:numId="3" w16cid:durableId="577710212">
    <w:abstractNumId w:val="1"/>
  </w:num>
  <w:num w:numId="4" w16cid:durableId="2046173705">
    <w:abstractNumId w:val="14"/>
  </w:num>
  <w:num w:numId="5" w16cid:durableId="696858830">
    <w:abstractNumId w:val="12"/>
  </w:num>
  <w:num w:numId="6" w16cid:durableId="442845078">
    <w:abstractNumId w:val="0"/>
  </w:num>
  <w:num w:numId="7" w16cid:durableId="238249286">
    <w:abstractNumId w:val="11"/>
  </w:num>
  <w:num w:numId="8" w16cid:durableId="1405227388">
    <w:abstractNumId w:val="8"/>
  </w:num>
  <w:num w:numId="9" w16cid:durableId="1446315901">
    <w:abstractNumId w:val="7"/>
  </w:num>
  <w:num w:numId="10" w16cid:durableId="1096291131">
    <w:abstractNumId w:val="10"/>
  </w:num>
  <w:num w:numId="11" w16cid:durableId="1301033590">
    <w:abstractNumId w:val="9"/>
  </w:num>
  <w:num w:numId="12" w16cid:durableId="421685330">
    <w:abstractNumId w:val="6"/>
  </w:num>
  <w:num w:numId="13" w16cid:durableId="269358749">
    <w:abstractNumId w:val="5"/>
  </w:num>
  <w:num w:numId="14" w16cid:durableId="1407723004">
    <w:abstractNumId w:val="2"/>
  </w:num>
  <w:num w:numId="15" w16cid:durableId="142869370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209A2"/>
    <w:rsid w:val="000446F0"/>
    <w:rsid w:val="00062FEC"/>
    <w:rsid w:val="00071FD4"/>
    <w:rsid w:val="00074385"/>
    <w:rsid w:val="00091225"/>
    <w:rsid w:val="000944FE"/>
    <w:rsid w:val="000B1D9D"/>
    <w:rsid w:val="000B4E1F"/>
    <w:rsid w:val="000F3F47"/>
    <w:rsid w:val="00120709"/>
    <w:rsid w:val="001230E6"/>
    <w:rsid w:val="00127988"/>
    <w:rsid w:val="001434D5"/>
    <w:rsid w:val="0016489E"/>
    <w:rsid w:val="001A37AE"/>
    <w:rsid w:val="001A425F"/>
    <w:rsid w:val="001B44C2"/>
    <w:rsid w:val="001E1779"/>
    <w:rsid w:val="00213CC0"/>
    <w:rsid w:val="00213CE8"/>
    <w:rsid w:val="002203B9"/>
    <w:rsid w:val="00265A0C"/>
    <w:rsid w:val="00270259"/>
    <w:rsid w:val="002720BE"/>
    <w:rsid w:val="00274AB6"/>
    <w:rsid w:val="002C761B"/>
    <w:rsid w:val="00324CF9"/>
    <w:rsid w:val="00330A06"/>
    <w:rsid w:val="003575AD"/>
    <w:rsid w:val="00394567"/>
    <w:rsid w:val="00397926"/>
    <w:rsid w:val="003A48AA"/>
    <w:rsid w:val="004139A3"/>
    <w:rsid w:val="00420741"/>
    <w:rsid w:val="00443EF8"/>
    <w:rsid w:val="004608F5"/>
    <w:rsid w:val="00474B85"/>
    <w:rsid w:val="0048314A"/>
    <w:rsid w:val="004B2689"/>
    <w:rsid w:val="004E0688"/>
    <w:rsid w:val="004F0D26"/>
    <w:rsid w:val="00507189"/>
    <w:rsid w:val="00507E05"/>
    <w:rsid w:val="00522B4D"/>
    <w:rsid w:val="005578CA"/>
    <w:rsid w:val="005578FF"/>
    <w:rsid w:val="005B02EC"/>
    <w:rsid w:val="005F7CA5"/>
    <w:rsid w:val="0062661D"/>
    <w:rsid w:val="00633D32"/>
    <w:rsid w:val="006378F4"/>
    <w:rsid w:val="00643F75"/>
    <w:rsid w:val="00661981"/>
    <w:rsid w:val="00664673"/>
    <w:rsid w:val="006817FE"/>
    <w:rsid w:val="00681834"/>
    <w:rsid w:val="006A2FEF"/>
    <w:rsid w:val="006E01D4"/>
    <w:rsid w:val="00723372"/>
    <w:rsid w:val="00746071"/>
    <w:rsid w:val="00750A51"/>
    <w:rsid w:val="007578AE"/>
    <w:rsid w:val="0076477E"/>
    <w:rsid w:val="007801BD"/>
    <w:rsid w:val="007A62BE"/>
    <w:rsid w:val="007D1A77"/>
    <w:rsid w:val="007D6814"/>
    <w:rsid w:val="007E4E1D"/>
    <w:rsid w:val="008035FB"/>
    <w:rsid w:val="0083045C"/>
    <w:rsid w:val="00850F63"/>
    <w:rsid w:val="00871B1D"/>
    <w:rsid w:val="00874348"/>
    <w:rsid w:val="008B5430"/>
    <w:rsid w:val="008E0D07"/>
    <w:rsid w:val="009252EE"/>
    <w:rsid w:val="00933320"/>
    <w:rsid w:val="0093534E"/>
    <w:rsid w:val="009423BD"/>
    <w:rsid w:val="009E21C3"/>
    <w:rsid w:val="00A036A4"/>
    <w:rsid w:val="00A219A0"/>
    <w:rsid w:val="00A31ED8"/>
    <w:rsid w:val="00A3227D"/>
    <w:rsid w:val="00A4258C"/>
    <w:rsid w:val="00A57C9A"/>
    <w:rsid w:val="00AA3041"/>
    <w:rsid w:val="00AB39E9"/>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C59BF"/>
    <w:rsid w:val="00CF5E42"/>
    <w:rsid w:val="00D005EE"/>
    <w:rsid w:val="00D124F8"/>
    <w:rsid w:val="00D57745"/>
    <w:rsid w:val="00D930B2"/>
    <w:rsid w:val="00DC28EA"/>
    <w:rsid w:val="00DD57C8"/>
    <w:rsid w:val="00E25EF8"/>
    <w:rsid w:val="00E47C79"/>
    <w:rsid w:val="00E52DF4"/>
    <w:rsid w:val="00E60E66"/>
    <w:rsid w:val="00E61D8E"/>
    <w:rsid w:val="00E940EE"/>
    <w:rsid w:val="00EB4CB1"/>
    <w:rsid w:val="00EC2CEF"/>
    <w:rsid w:val="00EF0082"/>
    <w:rsid w:val="00F15D6D"/>
    <w:rsid w:val="00F40F10"/>
    <w:rsid w:val="00F4385E"/>
    <w:rsid w:val="00F46E2D"/>
    <w:rsid w:val="00F51F66"/>
    <w:rsid w:val="00F614AE"/>
    <w:rsid w:val="00F61DF5"/>
    <w:rsid w:val="00F70DC6"/>
    <w:rsid w:val="00F828BA"/>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5227&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2026-02-23T21:20:00Z</dcterms:created>
  <dcterms:modified xsi:type="dcterms:W3CDTF">2026-02-24T07:48:00Z</dcterms:modified>
</cp:coreProperties>
</file>